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insideH w:val="single" w:sz="4" w:space="0" w:color="auto"/>
        </w:tblBorders>
        <w:tblLook w:val="04A0"/>
      </w:tblPr>
      <w:tblGrid>
        <w:gridCol w:w="6237"/>
        <w:gridCol w:w="3334"/>
      </w:tblGrid>
      <w:tr w:rsidR="006970D9" w:rsidTr="006970D9">
        <w:tc>
          <w:tcPr>
            <w:tcW w:w="6629" w:type="dxa"/>
          </w:tcPr>
          <w:p w:rsidR="006970D9" w:rsidRDefault="006970D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31" w:type="dxa"/>
            <w:hideMark/>
          </w:tcPr>
          <w:p w:rsidR="006970D9" w:rsidRDefault="006970D9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Тюшинское сельское поселение Кардымовского района Смоленской области</w:t>
            </w:r>
          </w:p>
        </w:tc>
      </w:tr>
    </w:tbl>
    <w:p w:rsidR="006970D9" w:rsidRDefault="006970D9" w:rsidP="006970D9">
      <w:pPr>
        <w:jc w:val="center"/>
        <w:rPr>
          <w:b/>
          <w:sz w:val="28"/>
          <w:szCs w:val="28"/>
        </w:rPr>
      </w:pPr>
    </w:p>
    <w:p w:rsidR="006970D9" w:rsidRPr="005D2991" w:rsidRDefault="006970D9" w:rsidP="006970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ходе исполнения бюджета Тюшинского сельского поселения Кардымовского района Смоленской области за </w:t>
      </w:r>
      <w:r w:rsidR="005D2991" w:rsidRPr="005D2991">
        <w:rPr>
          <w:b/>
          <w:sz w:val="28"/>
          <w:szCs w:val="24"/>
        </w:rPr>
        <w:t>I квартал 20</w:t>
      </w:r>
      <w:r w:rsidR="00A76E5A">
        <w:rPr>
          <w:b/>
          <w:sz w:val="28"/>
          <w:szCs w:val="24"/>
        </w:rPr>
        <w:t>2</w:t>
      </w:r>
      <w:r w:rsidR="001A171D">
        <w:rPr>
          <w:b/>
          <w:sz w:val="28"/>
          <w:szCs w:val="24"/>
        </w:rPr>
        <w:t>4</w:t>
      </w:r>
      <w:r w:rsidR="005D2991" w:rsidRPr="005D2991">
        <w:rPr>
          <w:b/>
          <w:sz w:val="28"/>
          <w:szCs w:val="24"/>
        </w:rPr>
        <w:t>года</w:t>
      </w:r>
    </w:p>
    <w:p w:rsidR="006970D9" w:rsidRPr="005D2991" w:rsidRDefault="006970D9" w:rsidP="006970D9">
      <w:pPr>
        <w:jc w:val="center"/>
        <w:rPr>
          <w:b/>
          <w:sz w:val="28"/>
          <w:szCs w:val="28"/>
        </w:rPr>
      </w:pPr>
    </w:p>
    <w:p w:rsidR="004533F5" w:rsidRDefault="006970D9" w:rsidP="000D57D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Общая сумма доходов</w:t>
      </w:r>
      <w:r w:rsidR="00B34CF1">
        <w:rPr>
          <w:sz w:val="28"/>
          <w:szCs w:val="28"/>
        </w:rPr>
        <w:t xml:space="preserve"> бюджета</w:t>
      </w:r>
      <w:r w:rsidR="00897F09">
        <w:rPr>
          <w:sz w:val="28"/>
          <w:szCs w:val="28"/>
        </w:rPr>
        <w:t xml:space="preserve"> </w:t>
      </w:r>
      <w:r w:rsidR="00B34CF1" w:rsidRPr="004D4644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 за </w:t>
      </w:r>
      <w:r w:rsidR="005D2991">
        <w:rPr>
          <w:sz w:val="28"/>
          <w:szCs w:val="24"/>
        </w:rPr>
        <w:t>I квартал 20</w:t>
      </w:r>
      <w:r w:rsidR="00A76E5A">
        <w:rPr>
          <w:sz w:val="28"/>
          <w:szCs w:val="24"/>
        </w:rPr>
        <w:t>2</w:t>
      </w:r>
      <w:r w:rsidR="001A171D">
        <w:rPr>
          <w:sz w:val="28"/>
          <w:szCs w:val="24"/>
        </w:rPr>
        <w:t>4</w:t>
      </w:r>
      <w:r w:rsidR="005D2991">
        <w:rPr>
          <w:sz w:val="28"/>
          <w:szCs w:val="24"/>
        </w:rPr>
        <w:t xml:space="preserve"> года </w:t>
      </w:r>
      <w:r>
        <w:rPr>
          <w:sz w:val="28"/>
          <w:szCs w:val="28"/>
        </w:rPr>
        <w:t xml:space="preserve">составила </w:t>
      </w:r>
      <w:r w:rsidR="001A171D">
        <w:rPr>
          <w:sz w:val="28"/>
          <w:szCs w:val="28"/>
        </w:rPr>
        <w:t>3 156,0</w:t>
      </w:r>
      <w:r>
        <w:rPr>
          <w:sz w:val="28"/>
          <w:szCs w:val="28"/>
        </w:rPr>
        <w:t xml:space="preserve"> тыс. рублей или </w:t>
      </w:r>
      <w:r w:rsidR="001A171D">
        <w:rPr>
          <w:sz w:val="28"/>
          <w:szCs w:val="28"/>
        </w:rPr>
        <w:t>15,8</w:t>
      </w:r>
      <w:r>
        <w:rPr>
          <w:sz w:val="28"/>
          <w:szCs w:val="28"/>
        </w:rPr>
        <w:t xml:space="preserve"> процента от годовых плановых назначений </w:t>
      </w:r>
      <w:r w:rsidR="001A171D">
        <w:rPr>
          <w:sz w:val="28"/>
          <w:szCs w:val="28"/>
        </w:rPr>
        <w:t>19 980,3</w:t>
      </w:r>
      <w:r>
        <w:rPr>
          <w:sz w:val="28"/>
          <w:szCs w:val="28"/>
        </w:rPr>
        <w:t xml:space="preserve"> тыс. рублей). По сравнению с </w:t>
      </w:r>
      <w:r w:rsidR="005D2991">
        <w:rPr>
          <w:sz w:val="28"/>
          <w:szCs w:val="24"/>
        </w:rPr>
        <w:t>I квартал</w:t>
      </w:r>
      <w:r w:rsidR="00F8520A">
        <w:rPr>
          <w:sz w:val="28"/>
          <w:szCs w:val="24"/>
        </w:rPr>
        <w:t>ом</w:t>
      </w:r>
      <w:r w:rsidR="005D2991">
        <w:rPr>
          <w:sz w:val="28"/>
          <w:szCs w:val="24"/>
        </w:rPr>
        <w:t xml:space="preserve"> 20</w:t>
      </w:r>
      <w:r w:rsidR="000D57DE">
        <w:rPr>
          <w:sz w:val="28"/>
          <w:szCs w:val="24"/>
        </w:rPr>
        <w:t>2</w:t>
      </w:r>
      <w:r w:rsidR="001A171D">
        <w:rPr>
          <w:sz w:val="28"/>
          <w:szCs w:val="24"/>
        </w:rPr>
        <w:t>3</w:t>
      </w:r>
      <w:r w:rsidR="005D2991">
        <w:rPr>
          <w:sz w:val="28"/>
          <w:szCs w:val="24"/>
        </w:rPr>
        <w:t xml:space="preserve"> года</w:t>
      </w:r>
      <w:r>
        <w:rPr>
          <w:sz w:val="28"/>
          <w:szCs w:val="28"/>
        </w:rPr>
        <w:t xml:space="preserve"> общая сумма доходов бюджета </w:t>
      </w:r>
      <w:r w:rsidR="00F3783E">
        <w:rPr>
          <w:sz w:val="28"/>
          <w:szCs w:val="28"/>
        </w:rPr>
        <w:t xml:space="preserve">сельского поселения </w:t>
      </w:r>
      <w:r w:rsidR="0088428B">
        <w:rPr>
          <w:sz w:val="28"/>
          <w:szCs w:val="28"/>
        </w:rPr>
        <w:t>у</w:t>
      </w:r>
      <w:r w:rsidR="001A171D">
        <w:rPr>
          <w:sz w:val="28"/>
          <w:szCs w:val="28"/>
        </w:rPr>
        <w:t>величилась</w:t>
      </w:r>
      <w:r w:rsidR="00897F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1A171D">
        <w:rPr>
          <w:sz w:val="28"/>
          <w:szCs w:val="28"/>
        </w:rPr>
        <w:t>185,</w:t>
      </w:r>
      <w:r w:rsidR="00166A35">
        <w:rPr>
          <w:sz w:val="28"/>
          <w:szCs w:val="28"/>
        </w:rPr>
        <w:t>5</w:t>
      </w:r>
      <w:r>
        <w:rPr>
          <w:sz w:val="28"/>
          <w:szCs w:val="28"/>
        </w:rPr>
        <w:t xml:space="preserve"> тыс. рублей или на </w:t>
      </w:r>
      <w:r w:rsidR="001A171D">
        <w:rPr>
          <w:sz w:val="28"/>
          <w:szCs w:val="28"/>
        </w:rPr>
        <w:t>6</w:t>
      </w:r>
      <w:r w:rsidR="00BF2819">
        <w:rPr>
          <w:sz w:val="28"/>
          <w:szCs w:val="28"/>
        </w:rPr>
        <w:t>,2</w:t>
      </w:r>
      <w:r>
        <w:rPr>
          <w:sz w:val="28"/>
          <w:szCs w:val="28"/>
        </w:rPr>
        <w:t xml:space="preserve">процента (факт </w:t>
      </w:r>
      <w:r w:rsidR="005D2991">
        <w:rPr>
          <w:sz w:val="28"/>
          <w:szCs w:val="24"/>
        </w:rPr>
        <w:t>I квартал</w:t>
      </w:r>
      <w:r w:rsidR="0088428B">
        <w:rPr>
          <w:sz w:val="28"/>
          <w:szCs w:val="24"/>
        </w:rPr>
        <w:t>а</w:t>
      </w:r>
      <w:r w:rsidR="005D2991">
        <w:rPr>
          <w:sz w:val="28"/>
          <w:szCs w:val="24"/>
        </w:rPr>
        <w:t xml:space="preserve"> 20</w:t>
      </w:r>
      <w:r w:rsidR="000D57DE">
        <w:rPr>
          <w:sz w:val="28"/>
          <w:szCs w:val="24"/>
        </w:rPr>
        <w:t>2</w:t>
      </w:r>
      <w:r w:rsidR="001A171D">
        <w:rPr>
          <w:sz w:val="28"/>
          <w:szCs w:val="24"/>
        </w:rPr>
        <w:t>3</w:t>
      </w:r>
      <w:r w:rsidR="005D2991">
        <w:rPr>
          <w:sz w:val="28"/>
          <w:szCs w:val="24"/>
        </w:rPr>
        <w:t xml:space="preserve"> года</w:t>
      </w:r>
      <w:r w:rsidR="000D57DE">
        <w:rPr>
          <w:sz w:val="28"/>
          <w:szCs w:val="28"/>
        </w:rPr>
        <w:t>–</w:t>
      </w:r>
      <w:r w:rsidR="001A171D">
        <w:rPr>
          <w:sz w:val="28"/>
          <w:szCs w:val="28"/>
        </w:rPr>
        <w:t>2 970,5</w:t>
      </w:r>
      <w:r>
        <w:rPr>
          <w:sz w:val="28"/>
          <w:szCs w:val="28"/>
        </w:rPr>
        <w:t xml:space="preserve"> тыс. рублей). Налоговые и неналоговые доходы бюджета</w:t>
      </w:r>
      <w:r w:rsidR="00F3783E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 xml:space="preserve"> за </w:t>
      </w:r>
      <w:r w:rsidR="005D2991">
        <w:rPr>
          <w:sz w:val="28"/>
          <w:szCs w:val="24"/>
        </w:rPr>
        <w:t>I квартал 20</w:t>
      </w:r>
      <w:r w:rsidR="00A76E5A">
        <w:rPr>
          <w:sz w:val="28"/>
          <w:szCs w:val="24"/>
        </w:rPr>
        <w:t>2</w:t>
      </w:r>
      <w:r w:rsidR="001A171D">
        <w:rPr>
          <w:sz w:val="28"/>
          <w:szCs w:val="24"/>
        </w:rPr>
        <w:t>4</w:t>
      </w:r>
      <w:r w:rsidR="005D2991">
        <w:rPr>
          <w:sz w:val="28"/>
          <w:szCs w:val="24"/>
        </w:rPr>
        <w:t xml:space="preserve"> года</w:t>
      </w:r>
      <w:r>
        <w:rPr>
          <w:sz w:val="28"/>
          <w:szCs w:val="28"/>
        </w:rPr>
        <w:t xml:space="preserve"> исполнены в сумме </w:t>
      </w:r>
      <w:r w:rsidR="001A171D">
        <w:rPr>
          <w:sz w:val="28"/>
          <w:szCs w:val="28"/>
        </w:rPr>
        <w:t>983,9</w:t>
      </w:r>
      <w:r>
        <w:rPr>
          <w:sz w:val="28"/>
          <w:szCs w:val="28"/>
        </w:rPr>
        <w:t xml:space="preserve"> тыс. рублей или </w:t>
      </w:r>
      <w:r w:rsidR="001A171D">
        <w:rPr>
          <w:sz w:val="28"/>
          <w:szCs w:val="28"/>
        </w:rPr>
        <w:t>19,4</w:t>
      </w:r>
      <w:r>
        <w:rPr>
          <w:sz w:val="28"/>
          <w:szCs w:val="28"/>
        </w:rPr>
        <w:t xml:space="preserve"> процент</w:t>
      </w:r>
      <w:r w:rsidR="007D76E4">
        <w:rPr>
          <w:sz w:val="28"/>
          <w:szCs w:val="28"/>
        </w:rPr>
        <w:t>а</w:t>
      </w:r>
      <w:r>
        <w:rPr>
          <w:sz w:val="28"/>
          <w:szCs w:val="28"/>
        </w:rPr>
        <w:t xml:space="preserve"> к утвержденным годовым бюджетным назначениям (</w:t>
      </w:r>
      <w:r w:rsidR="001A171D">
        <w:rPr>
          <w:sz w:val="28"/>
          <w:szCs w:val="28"/>
        </w:rPr>
        <w:t>5 061,5</w:t>
      </w:r>
      <w:r>
        <w:rPr>
          <w:sz w:val="28"/>
          <w:szCs w:val="28"/>
        </w:rPr>
        <w:t xml:space="preserve"> тыс. рублей). </w:t>
      </w:r>
    </w:p>
    <w:p w:rsidR="004533F5" w:rsidRDefault="004533F5" w:rsidP="000D57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сравнению с </w:t>
      </w:r>
      <w:r>
        <w:rPr>
          <w:sz w:val="28"/>
          <w:szCs w:val="24"/>
        </w:rPr>
        <w:t>I кварталом 20</w:t>
      </w:r>
      <w:r w:rsidR="001A171D">
        <w:rPr>
          <w:sz w:val="28"/>
          <w:szCs w:val="24"/>
        </w:rPr>
        <w:t>23</w:t>
      </w:r>
      <w:r>
        <w:rPr>
          <w:sz w:val="28"/>
          <w:szCs w:val="24"/>
        </w:rPr>
        <w:t xml:space="preserve"> года</w:t>
      </w:r>
      <w:r>
        <w:rPr>
          <w:sz w:val="28"/>
          <w:szCs w:val="28"/>
        </w:rPr>
        <w:t xml:space="preserve"> общая сумма </w:t>
      </w:r>
      <w:r w:rsidR="008F17FA">
        <w:rPr>
          <w:sz w:val="28"/>
          <w:szCs w:val="28"/>
        </w:rPr>
        <w:t xml:space="preserve">налоговых и неналоговых  </w:t>
      </w:r>
      <w:r>
        <w:rPr>
          <w:sz w:val="28"/>
          <w:szCs w:val="28"/>
        </w:rPr>
        <w:t>доходов бюджета сельского поселения у</w:t>
      </w:r>
      <w:r w:rsidR="001A171D">
        <w:rPr>
          <w:sz w:val="28"/>
          <w:szCs w:val="28"/>
        </w:rPr>
        <w:t>величилась</w:t>
      </w:r>
      <w:r>
        <w:rPr>
          <w:sz w:val="28"/>
          <w:szCs w:val="28"/>
        </w:rPr>
        <w:t xml:space="preserve"> на </w:t>
      </w:r>
      <w:r w:rsidR="001A171D">
        <w:rPr>
          <w:sz w:val="28"/>
          <w:szCs w:val="28"/>
        </w:rPr>
        <w:t>76,3</w:t>
      </w:r>
      <w:r>
        <w:rPr>
          <w:sz w:val="28"/>
          <w:szCs w:val="28"/>
        </w:rPr>
        <w:t xml:space="preserve"> тыс. рублей или на </w:t>
      </w:r>
      <w:r w:rsidR="001A171D">
        <w:rPr>
          <w:sz w:val="28"/>
          <w:szCs w:val="28"/>
        </w:rPr>
        <w:t>8,4</w:t>
      </w:r>
      <w:r>
        <w:rPr>
          <w:sz w:val="28"/>
          <w:szCs w:val="28"/>
        </w:rPr>
        <w:t xml:space="preserve">  процента (факт </w:t>
      </w:r>
      <w:r>
        <w:rPr>
          <w:sz w:val="28"/>
          <w:szCs w:val="24"/>
        </w:rPr>
        <w:t>I квартала 202</w:t>
      </w:r>
      <w:r w:rsidR="001A171D">
        <w:rPr>
          <w:sz w:val="28"/>
          <w:szCs w:val="24"/>
        </w:rPr>
        <w:t>3</w:t>
      </w:r>
      <w:r>
        <w:rPr>
          <w:sz w:val="28"/>
          <w:szCs w:val="24"/>
        </w:rPr>
        <w:t xml:space="preserve"> года </w:t>
      </w:r>
      <w:r>
        <w:rPr>
          <w:sz w:val="28"/>
          <w:szCs w:val="28"/>
        </w:rPr>
        <w:t xml:space="preserve">– </w:t>
      </w:r>
      <w:r w:rsidR="001A171D">
        <w:rPr>
          <w:sz w:val="28"/>
          <w:szCs w:val="28"/>
        </w:rPr>
        <w:t>907,6</w:t>
      </w:r>
      <w:r>
        <w:rPr>
          <w:sz w:val="28"/>
          <w:szCs w:val="28"/>
        </w:rPr>
        <w:t xml:space="preserve"> тыс. рублей). </w:t>
      </w:r>
    </w:p>
    <w:p w:rsidR="00D618F7" w:rsidRDefault="006970D9" w:rsidP="002607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общей суммы доходов безвозмездные поступления за </w:t>
      </w:r>
      <w:r w:rsidR="00F74C5E">
        <w:rPr>
          <w:sz w:val="28"/>
          <w:szCs w:val="24"/>
        </w:rPr>
        <w:t>I квартал 20</w:t>
      </w:r>
      <w:r w:rsidR="00A76E5A">
        <w:rPr>
          <w:sz w:val="28"/>
          <w:szCs w:val="24"/>
        </w:rPr>
        <w:t>2</w:t>
      </w:r>
      <w:r w:rsidR="001A171D">
        <w:rPr>
          <w:sz w:val="28"/>
          <w:szCs w:val="24"/>
        </w:rPr>
        <w:t>4</w:t>
      </w:r>
      <w:r w:rsidR="00F74C5E">
        <w:rPr>
          <w:sz w:val="28"/>
          <w:szCs w:val="24"/>
        </w:rPr>
        <w:t xml:space="preserve"> года</w:t>
      </w:r>
      <w:r>
        <w:rPr>
          <w:sz w:val="28"/>
          <w:szCs w:val="28"/>
        </w:rPr>
        <w:t xml:space="preserve">(без учета возврата остатков субсидий и субвенций прошлых лет) составили </w:t>
      </w:r>
      <w:r w:rsidR="001A171D">
        <w:rPr>
          <w:sz w:val="28"/>
          <w:szCs w:val="28"/>
        </w:rPr>
        <w:t>2 173,6</w:t>
      </w:r>
      <w:r>
        <w:rPr>
          <w:sz w:val="28"/>
          <w:szCs w:val="28"/>
        </w:rPr>
        <w:t xml:space="preserve"> тыс. рублей или </w:t>
      </w:r>
      <w:r w:rsidR="001A171D">
        <w:rPr>
          <w:sz w:val="28"/>
          <w:szCs w:val="28"/>
        </w:rPr>
        <w:t>14,6</w:t>
      </w:r>
      <w:r>
        <w:rPr>
          <w:sz w:val="28"/>
          <w:szCs w:val="28"/>
        </w:rPr>
        <w:t xml:space="preserve"> процент</w:t>
      </w:r>
      <w:r w:rsidR="001E796D">
        <w:rPr>
          <w:sz w:val="28"/>
          <w:szCs w:val="28"/>
        </w:rPr>
        <w:t>а</w:t>
      </w:r>
      <w:r>
        <w:rPr>
          <w:sz w:val="28"/>
          <w:szCs w:val="28"/>
        </w:rPr>
        <w:t xml:space="preserve"> от общего объема безвозмездных поступлений</w:t>
      </w:r>
      <w:r w:rsidR="00897F09">
        <w:rPr>
          <w:sz w:val="28"/>
          <w:szCs w:val="28"/>
        </w:rPr>
        <w:t xml:space="preserve"> </w:t>
      </w:r>
      <w:r w:rsidR="0050008E" w:rsidRPr="0050008E">
        <w:rPr>
          <w:sz w:val="28"/>
          <w:szCs w:val="28"/>
        </w:rPr>
        <w:t>от других бюджетов бюджетной системы Российской Федерации</w:t>
      </w:r>
      <w:r w:rsidR="00F3783E">
        <w:rPr>
          <w:sz w:val="28"/>
          <w:szCs w:val="28"/>
        </w:rPr>
        <w:t>(</w:t>
      </w:r>
      <w:r w:rsidR="001A171D">
        <w:rPr>
          <w:sz w:val="28"/>
          <w:szCs w:val="28"/>
        </w:rPr>
        <w:t>14 918,8</w:t>
      </w:r>
      <w:r w:rsidR="00F3783E">
        <w:rPr>
          <w:sz w:val="28"/>
          <w:szCs w:val="28"/>
        </w:rPr>
        <w:t>тыс. руб.)</w:t>
      </w:r>
      <w:r>
        <w:rPr>
          <w:sz w:val="28"/>
          <w:szCs w:val="28"/>
        </w:rPr>
        <w:t xml:space="preserve">. Поступление финансовой помощи из бюджетов других уровней  по сравнению с </w:t>
      </w:r>
      <w:r w:rsidR="00F74C5E">
        <w:rPr>
          <w:sz w:val="28"/>
          <w:szCs w:val="24"/>
        </w:rPr>
        <w:t>I кварталом 20</w:t>
      </w:r>
      <w:r w:rsidR="000D57DE">
        <w:rPr>
          <w:sz w:val="28"/>
          <w:szCs w:val="24"/>
        </w:rPr>
        <w:t>2</w:t>
      </w:r>
      <w:r w:rsidR="001A171D">
        <w:rPr>
          <w:sz w:val="28"/>
          <w:szCs w:val="24"/>
        </w:rPr>
        <w:t>3</w:t>
      </w:r>
      <w:r w:rsidR="00F74C5E">
        <w:rPr>
          <w:sz w:val="28"/>
          <w:szCs w:val="24"/>
        </w:rPr>
        <w:t xml:space="preserve"> года</w:t>
      </w:r>
      <w:r w:rsidR="00897F09">
        <w:rPr>
          <w:sz w:val="28"/>
          <w:szCs w:val="24"/>
        </w:rPr>
        <w:t xml:space="preserve"> </w:t>
      </w:r>
      <w:r w:rsidR="000D57DE">
        <w:rPr>
          <w:sz w:val="28"/>
          <w:szCs w:val="28"/>
        </w:rPr>
        <w:t>у</w:t>
      </w:r>
      <w:r w:rsidR="0026072E">
        <w:rPr>
          <w:sz w:val="28"/>
          <w:szCs w:val="28"/>
        </w:rPr>
        <w:t>величилось</w:t>
      </w:r>
      <w:r>
        <w:rPr>
          <w:sz w:val="28"/>
          <w:szCs w:val="28"/>
        </w:rPr>
        <w:t xml:space="preserve"> на </w:t>
      </w:r>
      <w:r w:rsidR="001A171D">
        <w:rPr>
          <w:sz w:val="28"/>
          <w:szCs w:val="28"/>
        </w:rPr>
        <w:t>115,8</w:t>
      </w:r>
      <w:r>
        <w:rPr>
          <w:sz w:val="28"/>
          <w:szCs w:val="28"/>
        </w:rPr>
        <w:t xml:space="preserve"> тыс. рублей</w:t>
      </w:r>
      <w:r w:rsidR="00D618F7">
        <w:rPr>
          <w:sz w:val="28"/>
          <w:szCs w:val="28"/>
        </w:rPr>
        <w:t xml:space="preserve"> или на </w:t>
      </w:r>
      <w:r w:rsidR="001A171D">
        <w:rPr>
          <w:sz w:val="28"/>
          <w:szCs w:val="28"/>
        </w:rPr>
        <w:t>5,6</w:t>
      </w:r>
      <w:r w:rsidR="00D618F7">
        <w:rPr>
          <w:sz w:val="28"/>
          <w:szCs w:val="28"/>
        </w:rPr>
        <w:t xml:space="preserve"> процент</w:t>
      </w:r>
      <w:r w:rsidR="007D76E4">
        <w:rPr>
          <w:sz w:val="28"/>
          <w:szCs w:val="28"/>
        </w:rPr>
        <w:t>а</w:t>
      </w:r>
      <w:r w:rsidR="00D618F7">
        <w:rPr>
          <w:sz w:val="28"/>
          <w:szCs w:val="28"/>
        </w:rPr>
        <w:t xml:space="preserve"> (факт </w:t>
      </w:r>
      <w:r w:rsidR="00F74C5E">
        <w:rPr>
          <w:sz w:val="28"/>
          <w:szCs w:val="24"/>
        </w:rPr>
        <w:t>I квартала 20</w:t>
      </w:r>
      <w:r w:rsidR="000D57DE">
        <w:rPr>
          <w:sz w:val="28"/>
          <w:szCs w:val="24"/>
        </w:rPr>
        <w:t>2</w:t>
      </w:r>
      <w:r w:rsidR="001A171D">
        <w:rPr>
          <w:sz w:val="28"/>
          <w:szCs w:val="24"/>
        </w:rPr>
        <w:t>3</w:t>
      </w:r>
      <w:r w:rsidR="00D618F7">
        <w:rPr>
          <w:sz w:val="28"/>
          <w:szCs w:val="28"/>
        </w:rPr>
        <w:t xml:space="preserve"> года  </w:t>
      </w:r>
      <w:r w:rsidR="00D618F7" w:rsidRPr="00224B8E">
        <w:rPr>
          <w:b/>
          <w:sz w:val="28"/>
          <w:szCs w:val="28"/>
        </w:rPr>
        <w:t xml:space="preserve">- </w:t>
      </w:r>
      <w:r w:rsidR="001A171D">
        <w:rPr>
          <w:sz w:val="28"/>
          <w:szCs w:val="28"/>
        </w:rPr>
        <w:t>2 057,8</w:t>
      </w:r>
      <w:r w:rsidR="00D618F7">
        <w:rPr>
          <w:sz w:val="28"/>
          <w:szCs w:val="28"/>
        </w:rPr>
        <w:t xml:space="preserve"> тыс. рублей)</w:t>
      </w:r>
    </w:p>
    <w:p w:rsidR="006970D9" w:rsidRDefault="006970D9" w:rsidP="007016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Фактически за </w:t>
      </w:r>
      <w:r w:rsidR="00F74C5E">
        <w:rPr>
          <w:sz w:val="28"/>
          <w:szCs w:val="24"/>
        </w:rPr>
        <w:t>I квартал 20</w:t>
      </w:r>
      <w:r w:rsidR="00A76E5A">
        <w:rPr>
          <w:sz w:val="28"/>
          <w:szCs w:val="24"/>
        </w:rPr>
        <w:t>2</w:t>
      </w:r>
      <w:r w:rsidR="001A171D">
        <w:rPr>
          <w:sz w:val="28"/>
          <w:szCs w:val="24"/>
        </w:rPr>
        <w:t>4</w:t>
      </w:r>
      <w:r w:rsidR="00F74C5E">
        <w:rPr>
          <w:sz w:val="28"/>
          <w:szCs w:val="24"/>
        </w:rPr>
        <w:t xml:space="preserve"> года </w:t>
      </w:r>
      <w:r>
        <w:rPr>
          <w:sz w:val="28"/>
          <w:szCs w:val="28"/>
        </w:rPr>
        <w:t xml:space="preserve">бюджет </w:t>
      </w:r>
      <w:r w:rsidR="00F3783E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 xml:space="preserve">исполнен с </w:t>
      </w:r>
      <w:r w:rsidR="001A171D">
        <w:rPr>
          <w:sz w:val="28"/>
          <w:szCs w:val="28"/>
        </w:rPr>
        <w:t>де</w:t>
      </w:r>
      <w:r w:rsidR="0088428B">
        <w:rPr>
          <w:sz w:val="28"/>
          <w:szCs w:val="28"/>
        </w:rPr>
        <w:t>фицитом</w:t>
      </w:r>
      <w:r>
        <w:rPr>
          <w:sz w:val="28"/>
          <w:szCs w:val="28"/>
        </w:rPr>
        <w:t xml:space="preserve"> в сумме </w:t>
      </w:r>
      <w:r w:rsidR="001A171D">
        <w:rPr>
          <w:sz w:val="28"/>
          <w:szCs w:val="28"/>
        </w:rPr>
        <w:t>596,5</w:t>
      </w:r>
      <w:r>
        <w:rPr>
          <w:sz w:val="28"/>
          <w:szCs w:val="28"/>
        </w:rPr>
        <w:t xml:space="preserve"> тыс. рублей.        </w:t>
      </w:r>
    </w:p>
    <w:p w:rsidR="006970D9" w:rsidRDefault="006970D9" w:rsidP="006970D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отчетный период расходы бюджета </w:t>
      </w:r>
      <w:r w:rsidR="00F3783E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 xml:space="preserve">исполнены  в сумме </w:t>
      </w:r>
      <w:r w:rsidR="001A171D">
        <w:rPr>
          <w:sz w:val="28"/>
          <w:szCs w:val="28"/>
        </w:rPr>
        <w:t>3 752,5</w:t>
      </w:r>
      <w:r>
        <w:rPr>
          <w:sz w:val="28"/>
          <w:szCs w:val="28"/>
        </w:rPr>
        <w:t xml:space="preserve"> тыс. рублей, что составляет </w:t>
      </w:r>
      <w:r w:rsidR="0026072E">
        <w:rPr>
          <w:sz w:val="28"/>
          <w:szCs w:val="28"/>
        </w:rPr>
        <w:t>1</w:t>
      </w:r>
      <w:r w:rsidR="001A171D">
        <w:rPr>
          <w:sz w:val="28"/>
          <w:szCs w:val="28"/>
        </w:rPr>
        <w:t>7</w:t>
      </w:r>
      <w:r w:rsidR="0026072E">
        <w:rPr>
          <w:sz w:val="28"/>
          <w:szCs w:val="28"/>
        </w:rPr>
        <w:t>,1</w:t>
      </w:r>
      <w:r>
        <w:rPr>
          <w:sz w:val="28"/>
          <w:szCs w:val="28"/>
        </w:rPr>
        <w:t xml:space="preserve"> процента к годовым назначениям (</w:t>
      </w:r>
      <w:r w:rsidR="001A171D">
        <w:rPr>
          <w:sz w:val="28"/>
          <w:szCs w:val="28"/>
        </w:rPr>
        <w:t>21 944,5</w:t>
      </w:r>
      <w:r>
        <w:rPr>
          <w:sz w:val="28"/>
          <w:szCs w:val="28"/>
        </w:rPr>
        <w:t xml:space="preserve"> тыс. рублей). </w:t>
      </w:r>
    </w:p>
    <w:p w:rsidR="00F63834" w:rsidRDefault="00F63834" w:rsidP="00F63834">
      <w:pPr>
        <w:jc w:val="both"/>
        <w:rPr>
          <w:sz w:val="28"/>
          <w:szCs w:val="28"/>
        </w:rPr>
      </w:pPr>
    </w:p>
    <w:p w:rsidR="00F63834" w:rsidRDefault="00F63834" w:rsidP="00F63834">
      <w:pPr>
        <w:jc w:val="both"/>
        <w:rPr>
          <w:sz w:val="28"/>
          <w:szCs w:val="28"/>
        </w:rPr>
      </w:pPr>
      <w:r>
        <w:rPr>
          <w:sz w:val="28"/>
          <w:szCs w:val="28"/>
        </w:rPr>
        <w:t>Сведения о численности и заработной плате с начислениями, работников органов местного самоуправления представлены в таблице-1</w:t>
      </w:r>
    </w:p>
    <w:p w:rsidR="00F63834" w:rsidRDefault="00F63834" w:rsidP="00F63834">
      <w:pPr>
        <w:jc w:val="center"/>
        <w:rPr>
          <w:sz w:val="28"/>
          <w:szCs w:val="28"/>
        </w:rPr>
      </w:pPr>
    </w:p>
    <w:p w:rsidR="00F63834" w:rsidRPr="0012245B" w:rsidRDefault="00F63834" w:rsidP="00F63834">
      <w:pPr>
        <w:jc w:val="right"/>
      </w:pPr>
      <w:r>
        <w:t>Таблица 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57"/>
        <w:gridCol w:w="4714"/>
      </w:tblGrid>
      <w:tr w:rsidR="00F63834" w:rsidTr="006C0CF8">
        <w:trPr>
          <w:trHeight w:val="664"/>
        </w:trPr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F63834" w:rsidP="006C0CF8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Численность работников местного самоуправления в т.ч. переданные полномочия</w:t>
            </w:r>
          </w:p>
          <w:p w:rsidR="00F63834" w:rsidRDefault="00F63834" w:rsidP="006C0CF8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 w:rsidRPr="008D4CEF">
              <w:rPr>
                <w:rFonts w:ascii="Times New Roman" w:hAnsi="Times New Roman"/>
                <w:b w:val="0"/>
                <w:sz w:val="24"/>
                <w:szCs w:val="24"/>
              </w:rPr>
              <w:t>(чел.)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F63834" w:rsidP="00F63834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ФОТ за </w:t>
            </w:r>
            <w:r>
              <w:rPr>
                <w:rFonts w:ascii="Times New Roman" w:hAnsi="Times New Roman" w:cs="Times New Roman"/>
                <w:b w:val="0"/>
                <w:sz w:val="28"/>
                <w:szCs w:val="24"/>
              </w:rPr>
              <w:t>I</w:t>
            </w: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 квартал 20</w:t>
            </w:r>
            <w:r w:rsidR="00A76E5A">
              <w:rPr>
                <w:rFonts w:ascii="Times New Roman" w:hAnsi="Times New Roman"/>
                <w:b w:val="0"/>
                <w:sz w:val="28"/>
                <w:szCs w:val="24"/>
              </w:rPr>
              <w:t>2</w:t>
            </w:r>
            <w:r w:rsidR="001A171D">
              <w:rPr>
                <w:rFonts w:ascii="Times New Roman" w:hAnsi="Times New Roman"/>
                <w:b w:val="0"/>
                <w:sz w:val="28"/>
                <w:szCs w:val="24"/>
              </w:rPr>
              <w:t>4</w:t>
            </w: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 года</w:t>
            </w:r>
          </w:p>
          <w:p w:rsidR="00F63834" w:rsidRDefault="00F63834" w:rsidP="00F63834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(</w:t>
            </w:r>
            <w:r w:rsidRPr="00436850">
              <w:rPr>
                <w:rFonts w:ascii="Times New Roman" w:hAnsi="Times New Roman"/>
                <w:b w:val="0"/>
                <w:i/>
                <w:sz w:val="24"/>
                <w:szCs w:val="24"/>
              </w:rPr>
              <w:t>с указанием кассовых затрат</w:t>
            </w:r>
            <w:r>
              <w:rPr>
                <w:rFonts w:ascii="Times New Roman" w:hAnsi="Times New Roman"/>
                <w:b w:val="0"/>
                <w:sz w:val="28"/>
                <w:szCs w:val="24"/>
              </w:rPr>
              <w:t>)</w:t>
            </w:r>
          </w:p>
          <w:p w:rsidR="00F63834" w:rsidRDefault="00F63834" w:rsidP="00F63834">
            <w:pPr>
              <w:widowControl w:val="0"/>
              <w:autoSpaceDE w:val="0"/>
              <w:autoSpaceDN w:val="0"/>
              <w:adjustRightInd w:val="0"/>
              <w:ind w:firstLine="7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(тыс. рублей)</w:t>
            </w:r>
          </w:p>
        </w:tc>
      </w:tr>
      <w:tr w:rsidR="00F63834" w:rsidTr="006C0CF8"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1A171D" w:rsidP="002927D8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20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1A171D" w:rsidP="00A137D2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1377,3</w:t>
            </w:r>
          </w:p>
        </w:tc>
      </w:tr>
      <w:tr w:rsidR="00F63834" w:rsidTr="006C0CF8"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F63834" w:rsidP="006C0CF8">
            <w:pPr>
              <w:pStyle w:val="ConsTitle"/>
              <w:widowControl/>
              <w:ind w:right="0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в т.ч. муниципальные служащие: </w:t>
            </w:r>
          </w:p>
          <w:p w:rsidR="00F63834" w:rsidRDefault="001A171D" w:rsidP="006C0CF8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834" w:rsidRDefault="001A171D" w:rsidP="006C0CF8">
            <w:pPr>
              <w:jc w:val="center"/>
              <w:rPr>
                <w:rFonts w:cs="Arial"/>
                <w:bCs/>
                <w:sz w:val="28"/>
                <w:lang w:eastAsia="en-US"/>
              </w:rPr>
            </w:pPr>
            <w:r>
              <w:rPr>
                <w:rFonts w:cs="Arial"/>
                <w:bCs/>
                <w:sz w:val="28"/>
                <w:lang w:eastAsia="en-US"/>
              </w:rPr>
              <w:t>420,5</w:t>
            </w:r>
          </w:p>
        </w:tc>
      </w:tr>
    </w:tbl>
    <w:p w:rsidR="004D4644" w:rsidRDefault="004D4644" w:rsidP="004D4644">
      <w:pPr>
        <w:spacing w:before="24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составе расходов бюджета Тюшинского сельского поселения запланированы ассигнования резервного фонда в сумме </w:t>
      </w:r>
      <w:r w:rsidR="001A171D">
        <w:rPr>
          <w:sz w:val="28"/>
          <w:szCs w:val="28"/>
        </w:rPr>
        <w:t>5</w:t>
      </w:r>
      <w:r>
        <w:rPr>
          <w:sz w:val="28"/>
          <w:szCs w:val="28"/>
        </w:rPr>
        <w:t>0,0 тыс. руб.</w:t>
      </w:r>
    </w:p>
    <w:p w:rsidR="00AB0043" w:rsidRDefault="004D4644" w:rsidP="004D464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Отчет</w:t>
      </w:r>
      <w:r w:rsidR="00AB0043" w:rsidRPr="00AB0043">
        <w:rPr>
          <w:sz w:val="28"/>
          <w:szCs w:val="28"/>
        </w:rPr>
        <w:t xml:space="preserve"> об использовании бюджетных ассигнований резервного фонда       </w:t>
      </w:r>
      <w:r w:rsidR="00AB0043">
        <w:rPr>
          <w:sz w:val="28"/>
          <w:szCs w:val="28"/>
        </w:rPr>
        <w:t xml:space="preserve">представлен в </w:t>
      </w:r>
      <w:r w:rsidR="00AC501B">
        <w:rPr>
          <w:sz w:val="28"/>
          <w:szCs w:val="28"/>
        </w:rPr>
        <w:t>Таблице</w:t>
      </w:r>
      <w:r w:rsidR="00AB0043">
        <w:rPr>
          <w:sz w:val="28"/>
          <w:szCs w:val="28"/>
        </w:rPr>
        <w:t>-</w:t>
      </w:r>
      <w:r w:rsidR="00AC501B">
        <w:rPr>
          <w:sz w:val="28"/>
          <w:szCs w:val="28"/>
        </w:rPr>
        <w:t>2</w:t>
      </w:r>
    </w:p>
    <w:p w:rsidR="00AC501B" w:rsidRDefault="00AC501B" w:rsidP="00AC501B">
      <w:pPr>
        <w:jc w:val="both"/>
        <w:rPr>
          <w:sz w:val="28"/>
          <w:szCs w:val="28"/>
        </w:rPr>
      </w:pPr>
    </w:p>
    <w:p w:rsidR="00AC501B" w:rsidRPr="0012245B" w:rsidRDefault="00AC501B" w:rsidP="00AC501B">
      <w:pPr>
        <w:jc w:val="right"/>
      </w:pPr>
      <w:r>
        <w:t>Таблица -2</w:t>
      </w:r>
    </w:p>
    <w:p w:rsidR="00AC501B" w:rsidRDefault="00AC501B" w:rsidP="00AC501B">
      <w:pPr>
        <w:jc w:val="both"/>
        <w:rPr>
          <w:sz w:val="28"/>
          <w:szCs w:val="28"/>
        </w:rPr>
      </w:pPr>
    </w:p>
    <w:tbl>
      <w:tblPr>
        <w:tblW w:w="981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3431"/>
        <w:gridCol w:w="3119"/>
        <w:gridCol w:w="1559"/>
        <w:gridCol w:w="851"/>
        <w:gridCol w:w="850"/>
      </w:tblGrid>
      <w:tr w:rsidR="00AC501B" w:rsidTr="00F0323D">
        <w:trPr>
          <w:trHeight w:val="442"/>
        </w:trPr>
        <w:tc>
          <w:tcPr>
            <w:tcW w:w="981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501B" w:rsidRDefault="004D464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Отчет</w:t>
            </w:r>
            <w:r w:rsidR="00AC501B">
              <w:rPr>
                <w:b/>
                <w:bCs/>
                <w:color w:val="000000"/>
              </w:rPr>
              <w:t xml:space="preserve"> об использовании бюджетных ассигнований резервного фонда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Администрации Тюшинского сельского поселения Кардымовского района Смоленской области </w:t>
            </w:r>
          </w:p>
          <w:p w:rsidR="00977BF6" w:rsidRDefault="00977BF6" w:rsidP="00977BF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 состоянию на 01.04.202</w:t>
            </w:r>
            <w:r w:rsidR="001A171D">
              <w:rPr>
                <w:b/>
                <w:bCs/>
                <w:color w:val="000000"/>
              </w:rPr>
              <w:t>4</w:t>
            </w:r>
          </w:p>
        </w:tc>
      </w:tr>
      <w:tr w:rsidR="00F0323D" w:rsidTr="00914518">
        <w:trPr>
          <w:trHeight w:val="235"/>
        </w:trPr>
        <w:tc>
          <w:tcPr>
            <w:tcW w:w="8960" w:type="dxa"/>
            <w:gridSpan w:val="4"/>
          </w:tcPr>
          <w:p w:rsidR="00F0323D" w:rsidRDefault="00F032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6" w:space="0" w:color="auto"/>
              <w:right w:val="single" w:sz="2" w:space="0" w:color="000000"/>
            </w:tcBorders>
            <w:hideMark/>
          </w:tcPr>
          <w:p w:rsidR="00F0323D" w:rsidRDefault="00F0323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(рублей)</w:t>
            </w:r>
          </w:p>
        </w:tc>
      </w:tr>
      <w:tr w:rsidR="00AC501B" w:rsidTr="00F0323D">
        <w:trPr>
          <w:trHeight w:val="456"/>
        </w:trPr>
        <w:tc>
          <w:tcPr>
            <w:tcW w:w="3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главного распорядителя средств местного бюджета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бюджетной классификации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Размер утвержденного резервного фонда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Остаток бюджетных </w:t>
            </w:r>
          </w:p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ассигнований резервного фонда</w:t>
            </w:r>
          </w:p>
        </w:tc>
      </w:tr>
      <w:tr w:rsidR="00F0323D" w:rsidTr="00440683">
        <w:trPr>
          <w:trHeight w:val="235"/>
        </w:trPr>
        <w:tc>
          <w:tcPr>
            <w:tcW w:w="3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323D" w:rsidRDefault="00F0323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323D" w:rsidRDefault="00F0323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323D" w:rsidRDefault="00F0323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323D" w:rsidRDefault="00F0323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C501B" w:rsidTr="00F0323D">
        <w:trPr>
          <w:trHeight w:val="511"/>
        </w:trPr>
        <w:tc>
          <w:tcPr>
            <w:tcW w:w="3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Администрация Тюшинского сельского поселения Кардымовского района Смоленской области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 w:rsidP="007D76E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C501B">
              <w:rPr>
                <w:color w:val="000000"/>
              </w:rPr>
              <w:t>980 0111 8400</w:t>
            </w:r>
            <w:r w:rsidR="007D76E4">
              <w:rPr>
                <w:color w:val="000000"/>
              </w:rPr>
              <w:t>1</w:t>
            </w:r>
            <w:r w:rsidRPr="00AC501B">
              <w:rPr>
                <w:color w:val="000000"/>
              </w:rPr>
              <w:t>28880 870 29</w:t>
            </w:r>
            <w:r w:rsidR="00166A35">
              <w:rPr>
                <w:color w:val="000000"/>
              </w:rPr>
              <w:t>0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1A171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  <w:r w:rsidR="00A76E5A">
              <w:rPr>
                <w:b/>
                <w:bCs/>
                <w:color w:val="000000"/>
              </w:rPr>
              <w:t>0</w:t>
            </w:r>
            <w:r w:rsidR="00AC501B">
              <w:rPr>
                <w:b/>
                <w:bCs/>
                <w:color w:val="000000"/>
              </w:rPr>
              <w:t>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1A171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  <w:r w:rsidR="00A137D2">
              <w:rPr>
                <w:b/>
                <w:bCs/>
                <w:color w:val="000000"/>
              </w:rPr>
              <w:t>0</w:t>
            </w:r>
            <w:r w:rsidR="00AC501B">
              <w:rPr>
                <w:b/>
                <w:bCs/>
                <w:color w:val="000000"/>
              </w:rPr>
              <w:t>000,00</w:t>
            </w:r>
          </w:p>
        </w:tc>
      </w:tr>
    </w:tbl>
    <w:p w:rsidR="00AC501B" w:rsidRDefault="00AC501B" w:rsidP="00AC501B">
      <w:pPr>
        <w:jc w:val="center"/>
        <w:rPr>
          <w:sz w:val="28"/>
          <w:szCs w:val="28"/>
        </w:rPr>
      </w:pPr>
    </w:p>
    <w:p w:rsidR="004C5E8E" w:rsidRDefault="004C5E8E"/>
    <w:sectPr w:rsidR="004C5E8E" w:rsidSect="004C5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0A66" w:rsidRDefault="00AC0A66" w:rsidP="00AC501B">
      <w:r>
        <w:separator/>
      </w:r>
    </w:p>
  </w:endnote>
  <w:endnote w:type="continuationSeparator" w:id="1">
    <w:p w:rsidR="00AC0A66" w:rsidRDefault="00AC0A66" w:rsidP="00AC50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0A66" w:rsidRDefault="00AC0A66" w:rsidP="00AC501B">
      <w:r>
        <w:separator/>
      </w:r>
    </w:p>
  </w:footnote>
  <w:footnote w:type="continuationSeparator" w:id="1">
    <w:p w:rsidR="00AC0A66" w:rsidRDefault="00AC0A66" w:rsidP="00AC50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70D9"/>
    <w:rsid w:val="000649E2"/>
    <w:rsid w:val="00075E57"/>
    <w:rsid w:val="000A1010"/>
    <w:rsid w:val="000C7B4D"/>
    <w:rsid w:val="000D57DE"/>
    <w:rsid w:val="0011623F"/>
    <w:rsid w:val="00130D09"/>
    <w:rsid w:val="00134E3E"/>
    <w:rsid w:val="00140F98"/>
    <w:rsid w:val="0014683A"/>
    <w:rsid w:val="00166A35"/>
    <w:rsid w:val="00181C8B"/>
    <w:rsid w:val="001A171D"/>
    <w:rsid w:val="001C0765"/>
    <w:rsid w:val="001D3581"/>
    <w:rsid w:val="001E796D"/>
    <w:rsid w:val="00204BB5"/>
    <w:rsid w:val="00205488"/>
    <w:rsid w:val="00224B8E"/>
    <w:rsid w:val="0026072E"/>
    <w:rsid w:val="00270D9B"/>
    <w:rsid w:val="00271CF1"/>
    <w:rsid w:val="002927D8"/>
    <w:rsid w:val="002B1CB0"/>
    <w:rsid w:val="003171AC"/>
    <w:rsid w:val="00371583"/>
    <w:rsid w:val="003B5738"/>
    <w:rsid w:val="0041428D"/>
    <w:rsid w:val="00436850"/>
    <w:rsid w:val="00444F14"/>
    <w:rsid w:val="004533F5"/>
    <w:rsid w:val="004B6546"/>
    <w:rsid w:val="004C5E8E"/>
    <w:rsid w:val="004D4644"/>
    <w:rsid w:val="0050008E"/>
    <w:rsid w:val="005D0223"/>
    <w:rsid w:val="005D0AC4"/>
    <w:rsid w:val="005D2991"/>
    <w:rsid w:val="005E0B14"/>
    <w:rsid w:val="005F7539"/>
    <w:rsid w:val="006253FC"/>
    <w:rsid w:val="00662186"/>
    <w:rsid w:val="006970D9"/>
    <w:rsid w:val="006D2993"/>
    <w:rsid w:val="00701614"/>
    <w:rsid w:val="00724798"/>
    <w:rsid w:val="0073030C"/>
    <w:rsid w:val="0079679E"/>
    <w:rsid w:val="007970C6"/>
    <w:rsid w:val="007C0496"/>
    <w:rsid w:val="007D76E4"/>
    <w:rsid w:val="007E3471"/>
    <w:rsid w:val="007F150D"/>
    <w:rsid w:val="00822D00"/>
    <w:rsid w:val="00876F7A"/>
    <w:rsid w:val="0088428B"/>
    <w:rsid w:val="00897F09"/>
    <w:rsid w:val="008F17FA"/>
    <w:rsid w:val="009249D8"/>
    <w:rsid w:val="009472C5"/>
    <w:rsid w:val="00974501"/>
    <w:rsid w:val="00977BF6"/>
    <w:rsid w:val="009C0F30"/>
    <w:rsid w:val="009C2247"/>
    <w:rsid w:val="00A137D2"/>
    <w:rsid w:val="00A76E5A"/>
    <w:rsid w:val="00AA2702"/>
    <w:rsid w:val="00AB0043"/>
    <w:rsid w:val="00AC0A66"/>
    <w:rsid w:val="00AC501B"/>
    <w:rsid w:val="00AE5C66"/>
    <w:rsid w:val="00AF7F0E"/>
    <w:rsid w:val="00B06B61"/>
    <w:rsid w:val="00B34CF1"/>
    <w:rsid w:val="00B54041"/>
    <w:rsid w:val="00B84F3F"/>
    <w:rsid w:val="00B964B4"/>
    <w:rsid w:val="00BB4C16"/>
    <w:rsid w:val="00BE65E3"/>
    <w:rsid w:val="00BE7D6A"/>
    <w:rsid w:val="00BF2819"/>
    <w:rsid w:val="00CB7A7C"/>
    <w:rsid w:val="00D05B97"/>
    <w:rsid w:val="00D12FCC"/>
    <w:rsid w:val="00D300B5"/>
    <w:rsid w:val="00D41785"/>
    <w:rsid w:val="00D618F7"/>
    <w:rsid w:val="00DC1C67"/>
    <w:rsid w:val="00DE434B"/>
    <w:rsid w:val="00E401EA"/>
    <w:rsid w:val="00E86D9B"/>
    <w:rsid w:val="00E91A6A"/>
    <w:rsid w:val="00F0323D"/>
    <w:rsid w:val="00F3783E"/>
    <w:rsid w:val="00F50FCA"/>
    <w:rsid w:val="00F63834"/>
    <w:rsid w:val="00F7238F"/>
    <w:rsid w:val="00F74C5E"/>
    <w:rsid w:val="00F852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0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75E5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uiPriority w:val="99"/>
    <w:semiHidden/>
    <w:unhideWhenUsed/>
    <w:rsid w:val="00AC50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C50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C50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C501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75EF2-407E-4BA4-9ACF-76A921979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1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67</cp:revision>
  <cp:lastPrinted>2024-04-23T12:14:00Z</cp:lastPrinted>
  <dcterms:created xsi:type="dcterms:W3CDTF">2013-07-22T08:59:00Z</dcterms:created>
  <dcterms:modified xsi:type="dcterms:W3CDTF">2024-04-23T12:14:00Z</dcterms:modified>
</cp:coreProperties>
</file>